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7.png" ContentType="image/png"/>
  <Override PartName="/word/media/rId125.png" ContentType="image/png"/>
  <Override PartName="/word/media/rId100.png" ContentType="image/png"/>
  <Override PartName="/word/media/rId28.png" ContentType="image/png"/>
  <Override PartName="/word/media/rId35.png" ContentType="image/png"/>
  <Override PartName="/word/media/rId58.png" ContentType="image/png"/>
  <Override PartName="/word/media/rId75.png" ContentType="image/png"/>
  <Override PartName="/word/media/rId77.png" ContentType="image/png"/>
  <Override PartName="/word/media/rId41.png" ContentType="image/png"/>
  <Override PartName="/word/media/rId61.png" ContentType="image/png"/>
  <Override PartName="/word/media/rId64.png" ContentType="image/png"/>
  <Override PartName="/word/media/rId130.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0.2</w:t>
      </w:r>
      <w:r>
        <w:t xml:space="preserve"> </w:t>
      </w:r>
      <w:r>
        <w:t xml:space="preserve">(2019-06-11)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w:t>
      </w:r>
      <w:r>
        <w:t xml:space="preserve"> </w:t>
      </w:r>
      <w:r>
        <w:t xml:space="preserve">“</w:t>
      </w:r>
      <w:r>
        <w:t xml:space="preserve">Ablauf</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p>
    <w:p>
      <w:pPr>
        <w:pStyle w:val="Heading1"/>
      </w:pPr>
      <w:bookmarkStart w:id="27" w:name="einleitung"/>
      <w:r>
        <w:rPr>
          <w:b/>
        </w:rPr>
        <w:t xml:space="preserve">Einleitung</w:t>
      </w:r>
      <w:bookmarkEnd w:id="27"/>
    </w:p>
    <w:p>
      <w:pPr>
        <w:pStyle w:val="FirstParagraph"/>
      </w:pPr>
      <w:r>
        <w:t xml:space="preserve">Um diesen Leitfaden bestmöglich nutzen zu können, solltest du etwas über lernOS wissen, auf dem dieser Leitfaden aufbaut. lernOS ist eine Toolbox für lebenslanges Lernen, die Elemente aus Methoden wie Working Out Loud, Getting Things Done und Objective Key Results miteinander kombiniert.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sketchnote-grundlagen"/>
      <w:r>
        <w:rPr>
          <w:b/>
        </w:rPr>
        <w:t xml:space="preserve">Sketchnote-Grundlagen</w:t>
      </w:r>
      <w:bookmarkEnd w:id="31"/>
    </w:p>
    <w:p>
      <w:pPr>
        <w:pStyle w:val="FirstParagraph"/>
      </w:pPr>
      <w:r>
        <w:t xml:space="preserve">Keine Praxis ohne ein bisschen Therie.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1943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1943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3810000" cy="2857500"/>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3810000" cy="2857500"/>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übrigends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292901" cy="1905000"/>
            <wp:effectExtent b="0" l="0" r="0" t="0"/>
            <wp:docPr descr="" title="" id="1" name="Picture"/>
            <a:graphic>
              <a:graphicData uri="http://schemas.openxmlformats.org/drawingml/2006/picture">
                <pic:pic>
                  <pic:nvPicPr>
                    <pic:cNvPr descr="sketchnotes/bubbles.png" id="0" name="Picture"/>
                    <pic:cNvPicPr>
                      <a:picLocks noChangeArrowheads="1" noChangeAspect="1"/>
                    </pic:cNvPicPr>
                  </pic:nvPicPr>
                  <pic:blipFill>
                    <a:blip r:embed="rId55"/>
                    <a:stretch>
                      <a:fillRect/>
                    </a:stretch>
                  </pic:blipFill>
                  <pic:spPr bwMode="auto">
                    <a:xfrm>
                      <a:off x="0" y="0"/>
                      <a:ext cx="1292901" cy="190500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316463" cy="190500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316463" cy="190500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305538" cy="190500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305538" cy="190500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334435" cy="190500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334435" cy="190500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303740" cy="190500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303740" cy="1905000"/>
                    </a:xfrm>
                    <a:prstGeom prst="rect">
                      <a:avLst/>
                    </a:prstGeom>
                    <a:noFill/>
                    <a:ln w="9525">
                      <a:noFill/>
                      <a:headEnd/>
                      <a:tailEnd/>
                    </a:ln>
                  </pic:spPr>
                </pic:pic>
              </a:graphicData>
            </a:graphic>
          </wp:inline>
        </w:drawing>
      </w:r>
      <w:bookmarkEnd w:id="68"/>
    </w:p>
    <w:p>
      <w:pPr>
        <w:pStyle w:val="Heading3"/>
      </w:pPr>
      <w:bookmarkStart w:id="69" w:name="diagramme"/>
      <w:r>
        <w:t xml:space="preserve">Diagramme</w:t>
      </w:r>
      <w:bookmarkEnd w:id="69"/>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0">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71" w:name="zeichnungen"/>
      <w:r>
        <w:t xml:space="preserve">Zeichnungen</w:t>
      </w:r>
      <w:bookmarkEnd w:id="71"/>
    </w:p>
    <w:p>
      <w:pPr>
        <w:pStyle w:val="FirstParagraph"/>
      </w:pPr>
      <w:r>
        <w:t xml:space="preserve">…</w:t>
      </w:r>
    </w:p>
    <w:p>
      <w:pPr>
        <w:pStyle w:val="BodyText"/>
      </w:pPr>
      <w:r>
        <w:rPr>
          <w:b/>
        </w:rPr>
        <w:t xml:space="preserve">Sketchnote Workflows</w:t>
      </w:r>
    </w:p>
    <w:p>
      <w:pPr>
        <w:pStyle w:val="Heading3"/>
      </w:pPr>
      <w:bookmarkStart w:id="72" w:name="one-and-done-und-iteratives-sketchnoten"/>
      <w:r>
        <w:t xml:space="preserve">“</w:t>
      </w:r>
      <w:r>
        <w:t xml:space="preserve">One and Done</w:t>
      </w:r>
      <w:r>
        <w:t xml:space="preserve">”</w:t>
      </w:r>
      <w:r>
        <w:t xml:space="preserve"> </w:t>
      </w:r>
      <w:r>
        <w:t xml:space="preserve">und iteratives Sketchnoten</w:t>
      </w:r>
      <w:bookmarkEnd w:id="72"/>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3">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4" w:name="der-sketchnote-lernpfad"/>
      <w:r>
        <w:t xml:space="preserve">Der Sketchnote Lernpfad</w:t>
      </w:r>
      <w:bookmarkEnd w:id="74"/>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76" w:name="small"/>
      <w:r>
        <w:drawing>
          <wp:inline>
            <wp:extent cx="5104015" cy="2381250"/>
            <wp:effectExtent b="0" l="0" r="0" t="0"/>
            <wp:docPr descr="Sketchnote Lear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75"/>
                    <a:stretch>
                      <a:fillRect/>
                    </a:stretch>
                  </pic:blipFill>
                  <pic:spPr bwMode="auto">
                    <a:xfrm>
                      <a:off x="0" y="0"/>
                      <a:ext cx="5104015" cy="2381250"/>
                    </a:xfrm>
                    <a:prstGeom prst="rect">
                      <a:avLst/>
                    </a:prstGeom>
                    <a:noFill/>
                    <a:ln w="9525">
                      <a:noFill/>
                      <a:headEnd/>
                      <a:tailEnd/>
                    </a:ln>
                  </pic:spPr>
                </pic:pic>
              </a:graphicData>
            </a:graphic>
          </wp:inline>
        </w:drawing>
      </w:r>
      <w:bookmarkEnd w:id="76"/>
    </w:p>
    <w:p>
      <w:pPr>
        <w:pStyle w:val="ImageCaption"/>
      </w:pPr>
      <w:r>
        <w:t xml:space="preserve">Sketchnote Learing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3">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78" w:name="small"/>
      <w:r>
        <w:drawing>
          <wp:inline>
            <wp:extent cx="5104015" cy="2381250"/>
            <wp:effectExtent b="0" l="0" r="0" t="0"/>
            <wp:docPr descr="Sketchnote Lear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77"/>
                    <a:stretch>
                      <a:fillRect/>
                    </a:stretch>
                  </pic:blipFill>
                  <pic:spPr bwMode="auto">
                    <a:xfrm>
                      <a:off x="0" y="0"/>
                      <a:ext cx="5104015" cy="2381250"/>
                    </a:xfrm>
                    <a:prstGeom prst="rect">
                      <a:avLst/>
                    </a:prstGeom>
                    <a:noFill/>
                    <a:ln w="9525">
                      <a:noFill/>
                      <a:headEnd/>
                      <a:tailEnd/>
                    </a:ln>
                  </pic:spPr>
                </pic:pic>
              </a:graphicData>
            </a:graphic>
          </wp:inline>
        </w:drawing>
      </w:r>
      <w:bookmarkEnd w:id="78"/>
    </w:p>
    <w:p>
      <w:pPr>
        <w:pStyle w:val="ImageCaption"/>
      </w:pPr>
      <w:r>
        <w:t xml:space="preserve">Sketchnote Learing Path (Pt. 2) by Karl Damke CC-BY</w:t>
      </w:r>
    </w:p>
    <w:p>
      <w:pPr>
        <w:pStyle w:val="Heading2"/>
      </w:pPr>
      <w:bookmarkStart w:id="79" w:name="circle-organisatoren-checkliste"/>
      <w:r>
        <w:t xml:space="preserve">Circle Organisatoren Checkliste</w:t>
      </w:r>
      <w:bookmarkEnd w:id="79"/>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80">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81" w:name="X6b35db5075626d06fd786e87aaf79acec3e4f31"/>
      <w:r>
        <w:t xml:space="preserve">Woche 0: Den Sprint planen und Absprachen treffen</w:t>
      </w:r>
      <w:bookmarkEnd w:id="81"/>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82" w:name="woche-1-ziele-festlegen"/>
      <w:r>
        <w:t xml:space="preserve">Woche 1: Ziele festlegen</w:t>
      </w:r>
      <w:bookmarkEnd w:id="82"/>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meßbar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83" w:name="woche-2-schrift-lesbarkeit"/>
      <w:r>
        <w:t xml:space="preserve">Woche 2: Schrift &amp; Lesbarkeit</w:t>
      </w:r>
      <w:bookmarkEnd w:id="83"/>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84" w:name="woche-3-visuelles-vokabular"/>
      <w:r>
        <w:t xml:space="preserve">Woche 3: Visuelles Vokabular</w:t>
      </w:r>
      <w:bookmarkEnd w:id="84"/>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85" w:name="woche-4-struktur-durch-stifte-und-farbe"/>
      <w:r>
        <w:t xml:space="preserve">Woche 4: Struktur durch Stifte und Farbe</w:t>
      </w:r>
      <w:bookmarkEnd w:id="85"/>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86" w:name="woche-5-struktur-durch-layout"/>
      <w:r>
        <w:t xml:space="preserve">Woche 5: Struktur durch Layout</w:t>
      </w:r>
      <w:bookmarkEnd w:id="86"/>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87" w:name="woche-6-dein-zwischenstand"/>
      <w:r>
        <w:t xml:space="preserve">Woche 6: Dein Zwischenstand</w:t>
      </w:r>
      <w:bookmarkEnd w:id="87"/>
    </w:p>
    <w:p>
      <w:pPr>
        <w:pStyle w:val="FirstParagraph"/>
      </w:pPr>
      <w:r>
        <w:t xml:space="preserve">Boxenstopp: Reflektiere das Erreichte, stelle es deinen Zirkelmitgliedern vor und gebt euch gemeinsam Feedback. Macht euch fit für die zweite Hälfte des Zirkels.</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88" w:name="woche-7-verständlichkeit"/>
      <w:r>
        <w:t xml:space="preserve">Woche 7: Verständlichkeit</w:t>
      </w:r>
      <w:bookmarkEnd w:id="88"/>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89" w:name="woche-8-sharing-for-feedback"/>
      <w:r>
        <w:t xml:space="preserve">Woche 8: Sharing for Feedback</w:t>
      </w:r>
      <w:bookmarkEnd w:id="89"/>
    </w:p>
    <w:p>
      <w:pPr>
        <w:pStyle w:val="FirstParagraph"/>
      </w:pPr>
      <w:r>
        <w:t xml:space="preserve">Nachdem wir in Woche 7 uns gegenseitig Feedback gegeben haben, traust du dich nun in die Öffentlichkeit: Hol’ dir aktiv Feedback zu den Inhalten deiner Sketchnotes von Personen außerhalb des Zirkels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0" w:name="woche-9-vertiefen-des-eigenen-projekts"/>
      <w:r>
        <w:t xml:space="preserve">Woche 9: Vertiefen des eigenen Projekts</w:t>
      </w:r>
      <w:bookmarkEnd w:id="90"/>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1" w:name="woche-10-spass-muss-sein"/>
      <w:r>
        <w:t xml:space="preserve">Woche 10: Spass muss sein!</w:t>
      </w:r>
      <w:bookmarkEnd w:id="91"/>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92" w:name="Xa752cfc4013a1e231e338a8e56cd5186c3b19ee"/>
      <w:r>
        <w:t xml:space="preserve">Woche 11: Finale Produkte und Lessons Learned</w:t>
      </w:r>
      <w:bookmarkEnd w:id="92"/>
    </w:p>
    <w:p>
      <w:pPr>
        <w:pStyle w:val="FirstParagraph"/>
      </w:pPr>
      <w:r>
        <w:t xml:space="preserve">Man darf auch mal stolz sein: Zeig’ deinen Zirkelmitgliedern,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93" w:name="woche-12-reflexion-und-abschluss"/>
      <w:r>
        <w:t xml:space="preserve">Woche 12: Reflexion und Abschluss</w:t>
      </w:r>
      <w:bookmarkEnd w:id="93"/>
    </w:p>
    <w:p>
      <w:pPr>
        <w:pStyle w:val="FirstParagraph"/>
      </w:pPr>
      <w:r>
        <w:t xml:space="preserve">Du hast dich auf den Weg gemacht: Aber bist du auch schon am Ziel? Wie geht es weiter? Hast du deine Passion gefunden? Ist nach dem Zirkel vor dem Zirkel?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freies Programm</w:t>
      </w:r>
    </w:p>
    <w:p>
      <w:pPr>
        <w:pStyle w:val="BodyText"/>
      </w:pPr>
      <w:r>
        <w:t xml:space="preserve">Check out (1 Minute pro Member)</w:t>
      </w:r>
    </w:p>
    <w:p>
      <w:pPr>
        <w:pStyle w:val="Heading1"/>
      </w:pPr>
      <w:bookmarkStart w:id="94" w:name="kata-log"/>
      <w:r>
        <w:rPr>
          <w:b/>
        </w:rPr>
        <w:t xml:space="preserve">Kata-Log</w:t>
      </w:r>
      <w:bookmarkEnd w:id="94"/>
    </w:p>
    <w:p>
      <w:pPr>
        <w:pStyle w:val="Heading2"/>
      </w:pPr>
      <w:bookmarkStart w:id="95" w:name="kata1-sketchnote-selfie"/>
      <w:r>
        <w:t xml:space="preserve">Kata1: Sketchnote-Selfie</w:t>
      </w:r>
      <w:bookmarkEnd w:id="95"/>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BodyText"/>
      </w:pPr>
      <w:bookmarkStart w:id="97" w:name="mid"/>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96"/>
                    <a:stretch>
                      <a:fillRect/>
                    </a:stretch>
                  </pic:blipFill>
                  <pic:spPr bwMode="auto">
                    <a:xfrm>
                      <a:off x="0" y="0"/>
                      <a:ext cx="5334000" cy="3762970"/>
                    </a:xfrm>
                    <a:prstGeom prst="rect">
                      <a:avLst/>
                    </a:prstGeom>
                    <a:noFill/>
                    <a:ln w="9525">
                      <a:noFill/>
                      <a:headEnd/>
                      <a:tailEnd/>
                    </a:ln>
                  </pic:spPr>
                </pic:pic>
              </a:graphicData>
            </a:graphic>
          </wp:inline>
        </w:drawing>
      </w:r>
      <w:bookmarkEnd w:id="97"/>
      <w:r>
        <w:t xml:space="preserve">}</w:t>
      </w:r>
    </w:p>
    <w:p>
      <w:pPr>
        <w:pStyle w:val="Heading2"/>
      </w:pPr>
      <w:bookmarkStart w:id="98" w:name="kata-2-circle-setup"/>
      <w:r>
        <w:t xml:space="preserve">Kata 2: Circle Setup</w:t>
      </w:r>
      <w:bookmarkEnd w:id="98"/>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99" w:name="kata-3-feedback"/>
      <w:r>
        <w:t xml:space="preserve">Kata 3: Feedback !</w:t>
      </w:r>
      <w:bookmarkEnd w:id="99"/>
    </w:p>
    <w:p>
      <w:pPr>
        <w:pStyle w:val="CaptionedFigure"/>
      </w:pPr>
      <w:bookmarkStart w:id="101"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0"/>
                    <a:stretch>
                      <a:fillRect/>
                    </a:stretch>
                  </pic:blipFill>
                  <pic:spPr bwMode="auto">
                    <a:xfrm>
                      <a:off x="0" y="0"/>
                      <a:ext cx="5334000" cy="3767137"/>
                    </a:xfrm>
                    <a:prstGeom prst="rect">
                      <a:avLst/>
                    </a:prstGeom>
                    <a:noFill/>
                    <a:ln w="9525">
                      <a:noFill/>
                      <a:headEnd/>
                      <a:tailEnd/>
                    </a:ln>
                  </pic:spPr>
                </pic:pic>
              </a:graphicData>
            </a:graphic>
          </wp:inline>
        </w:drawing>
      </w:r>
      <w:bookmarkEnd w:id="101"/>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02">
        <w:r>
          <w:rPr>
            <w:rStyle w:val="Hyperlink"/>
          </w:rPr>
          <w:t xml:space="preserve">Drawing as a thinking tool</w:t>
        </w:r>
      </w:hyperlink>
      <w:r>
        <w:t xml:space="preserve">Video Doug Neill:</w:t>
      </w:r>
      <w:r>
        <w:t xml:space="preserve"> </w:t>
      </w:r>
      <w:hyperlink r:id="rId103">
        <w:r>
          <w:rPr>
            <w:rStyle w:val="Hyperlink"/>
          </w:rPr>
          <w:t xml:space="preserve">Sketchnoting is a superpower</w:t>
        </w:r>
      </w:hyperlink>
    </w:p>
    <w:p>
      <w:pPr>
        <w:pStyle w:val="BodyText"/>
      </w:pPr>
      <w:r>
        <w:t xml:space="preserve">Video: Doug Neill:</w:t>
      </w:r>
      <w:r>
        <w:t xml:space="preserve"> </w:t>
      </w:r>
      <w:hyperlink r:id="rId104">
        <w:r>
          <w:rPr>
            <w:rStyle w:val="Hyperlink"/>
          </w:rPr>
          <w:t xml:space="preserve">How to critique your sketchnote</w:t>
        </w:r>
      </w:hyperlink>
    </w:p>
    <w:p>
      <w:pPr>
        <w:pStyle w:val="Heading2"/>
      </w:pPr>
      <w:bookmarkStart w:id="105" w:name="Xa793aaaa7c9cc03144c991089b2d269e6e09a97"/>
      <w:r>
        <w:t xml:space="preserve">Kata 4: Meine Ziele für die nächsten 4 Wochen</w:t>
      </w:r>
      <w:bookmarkEnd w:id="105"/>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06">
        <w:r>
          <w:rPr>
            <w:rStyle w:val="Hyperlink"/>
          </w:rPr>
          <w:t xml:space="preserve">SMART Criteria</w:t>
        </w:r>
      </w:hyperlink>
    </w:p>
    <w:p>
      <w:pPr>
        <w:pStyle w:val="Compact"/>
        <w:numPr>
          <w:numId w:val="1019"/>
          <w:ilvl w:val="0"/>
        </w:numPr>
      </w:pPr>
      <w:r>
        <w:t xml:space="preserve">MIT Sloan Artikel</w:t>
      </w:r>
      <w:r>
        <w:t xml:space="preserve"> </w:t>
      </w:r>
      <w:hyperlink r:id="rId107">
        <w:r>
          <w:rPr>
            <w:rStyle w:val="Hyperlink"/>
          </w:rPr>
          <w:t xml:space="preserve">With Goals, FAST Beats SMART</w:t>
        </w:r>
      </w:hyperlink>
    </w:p>
    <w:p>
      <w:pPr>
        <w:pStyle w:val="Compact"/>
        <w:numPr>
          <w:numId w:val="1019"/>
          <w:ilvl w:val="0"/>
        </w:numPr>
      </w:pPr>
      <w:r>
        <w:t xml:space="preserve">Ted Talk</w:t>
      </w:r>
      <w:r>
        <w:t xml:space="preserve"> </w:t>
      </w:r>
      <w:hyperlink r:id="rId108">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09">
        <w:r>
          <w:rPr>
            <w:rStyle w:val="Hyperlink"/>
          </w:rPr>
          <w:t xml:space="preserve">OKRs mit Google Ventures Partner Rick Klau</w:t>
        </w:r>
      </w:hyperlink>
    </w:p>
    <w:p>
      <w:pPr>
        <w:pStyle w:val="Compact"/>
        <w:numPr>
          <w:numId w:val="1019"/>
          <w:ilvl w:val="0"/>
        </w:numPr>
      </w:pPr>
      <w:r>
        <w:t xml:space="preserve">Buch</w:t>
      </w:r>
      <w:r>
        <w:t xml:space="preserve"> </w:t>
      </w:r>
      <w:hyperlink r:id="rId110">
        <w:r>
          <w:rPr>
            <w:rStyle w:val="Hyperlink"/>
          </w:rPr>
          <w:t xml:space="preserve">Introduction To OKRs von Christina Wodtke</w:t>
        </w:r>
      </w:hyperlink>
    </w:p>
    <w:p>
      <w:pPr>
        <w:pStyle w:val="Compact"/>
        <w:numPr>
          <w:numId w:val="1019"/>
          <w:ilvl w:val="0"/>
        </w:numPr>
      </w:pPr>
      <w:r>
        <w:t xml:space="preserve">Buch</w:t>
      </w:r>
      <w:r>
        <w:t xml:space="preserve"> </w:t>
      </w:r>
      <w:hyperlink r:id="rId111">
        <w:r>
          <w:rPr>
            <w:rStyle w:val="Hyperlink"/>
          </w:rPr>
          <w:t xml:space="preserve">The Beginner’s Guide To OKR von Felipe Castro</w:t>
        </w:r>
      </w:hyperlink>
    </w:p>
    <w:p>
      <w:pPr>
        <w:pStyle w:val="Heading2"/>
      </w:pPr>
      <w:bookmarkStart w:id="112" w:name="kata-5-ein-termin-mit-dir-selbst"/>
      <w:r>
        <w:t xml:space="preserve">Kata 5: Ein Termin mit Dir selbst</w:t>
      </w:r>
      <w:bookmarkEnd w:id="112"/>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13" w:name="kata-6-letter-deinen-lieblingsspruch"/>
      <w:r>
        <w:t xml:space="preserve">Kata 6: Letter deinen Lieblingsspruch</w:t>
      </w:r>
      <w:bookmarkEnd w:id="113"/>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14">
        <w:r>
          <w:rPr>
            <w:rStyle w:val="Hyperlink"/>
          </w:rPr>
          <w:t xml:space="preserve">How to Write Neatly + Improve Your Handwriting</w:t>
        </w:r>
      </w:hyperlink>
      <w:hyperlink r:id="rId115">
        <w:r>
          <w:rPr>
            <w:rStyle w:val="Hyperlink"/>
          </w:rPr>
          <w:t xml:space="preserve">How to Improve your Handwriting | For Note-Taking and Journaling</w:t>
        </w:r>
      </w:hyperlink>
      <w:hyperlink r:id="rId116">
        <w:r>
          <w:rPr>
            <w:rStyle w:val="Hyperlink"/>
          </w:rPr>
          <w:t xml:space="preserve">5 tips on how i improved my handwriting</w:t>
        </w:r>
      </w:hyperlink>
    </w:p>
    <w:p>
      <w:pPr>
        <w:pStyle w:val="Heading2"/>
      </w:pPr>
      <w:bookmarkStart w:id="117" w:name="kata-7-nimm-dir-zeit-beim-schreiben"/>
      <w:r>
        <w:t xml:space="preserve">Kata 7: Nimm Dir Zeit beim Schreiben</w:t>
      </w:r>
      <w:bookmarkEnd w:id="117"/>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18" w:name="kata-8-einkaufszettel"/>
      <w:r>
        <w:t xml:space="preserve">Kata 8: Einkaufszettel</w:t>
      </w:r>
      <w:bookmarkEnd w:id="118"/>
    </w:p>
    <w:p>
      <w:pPr>
        <w:pStyle w:val="FirstParagraph"/>
      </w:pPr>
      <w:r>
        <w:t xml:space="preserve">Erstelle dein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19" w:name="kata-9-bildersammlung"/>
      <w:r>
        <w:t xml:space="preserve">Kata 9: Bildersammlung</w:t>
      </w:r>
      <w:bookmarkEnd w:id="119"/>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0">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1">
        <w:r>
          <w:rPr>
            <w:rStyle w:val="Hyperlink"/>
          </w:rPr>
          <w:t xml:space="preserve">How to expand your visual language - Build up from basic icons to more complex representations of ideas.</w:t>
        </w:r>
      </w:hyperlink>
      <w:r>
        <w:t xml:space="preserve">John Atkinson -</w:t>
      </w:r>
      <w:r>
        <w:t xml:space="preserve"> </w:t>
      </w:r>
      <w:hyperlink r:id="rId122">
        <w:r>
          <w:rPr>
            <w:rStyle w:val="Hyperlink"/>
          </w:rPr>
          <w:t xml:space="preserve">Cartoons for Sketchnotes</w:t>
        </w:r>
      </w:hyperlink>
    </w:p>
    <w:p>
      <w:pPr>
        <w:pStyle w:val="Heading2"/>
      </w:pPr>
      <w:bookmarkStart w:id="123" w:name="kata-10-was-bedeuten-farben-für-dich"/>
      <w:r>
        <w:t xml:space="preserve">Kata 10: Was bedeuten Farben für dich?</w:t>
      </w:r>
      <w:bookmarkEnd w:id="123"/>
    </w:p>
    <w:p>
      <w:pPr>
        <w:pStyle w:val="FirstParagraph"/>
      </w:pPr>
      <w:r>
        <w:t xml:space="preserve">Farben transportieren Emotionen direkter als jedes Layout.</w:t>
      </w:r>
      <w:r>
        <w:t xml:space="preserve"> </w:t>
      </w: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24">
        <w:r>
          <w:rPr>
            <w:rStyle w:val="Hyperlink"/>
          </w:rPr>
          <w:t xml:space="preserve">The color spectrum</w:t>
        </w:r>
      </w:hyperlink>
    </w:p>
    <w:p>
      <w:pPr>
        <w:pStyle w:val="CaptionedFigure"/>
      </w:pPr>
      <w:bookmarkStart w:id="126"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25"/>
                    <a:stretch>
                      <a:fillRect/>
                    </a:stretch>
                  </pic:blipFill>
                  <pic:spPr bwMode="auto">
                    <a:xfrm>
                      <a:off x="0" y="0"/>
                      <a:ext cx="4188895" cy="2857500"/>
                    </a:xfrm>
                    <a:prstGeom prst="rect">
                      <a:avLst/>
                    </a:prstGeom>
                    <a:noFill/>
                    <a:ln w="9525">
                      <a:noFill/>
                      <a:headEnd/>
                      <a:tailEnd/>
                    </a:ln>
                  </pic:spPr>
                </pic:pic>
              </a:graphicData>
            </a:graphic>
          </wp:inline>
        </w:drawing>
      </w:r>
      <w:bookmarkEnd w:id="126"/>
    </w:p>
    <w:p>
      <w:pPr>
        <w:pStyle w:val="ImageCaption"/>
      </w:pPr>
      <w:r>
        <w:t xml:space="preserve">Farbkreis by</w:t>
      </w:r>
      <w:r>
        <w:t xml:space="preserve"> </w:t>
      </w:r>
      <w:r>
        <w:t xml:space="preserve">@DenkFlowRR</w:t>
      </w:r>
      <w:r>
        <w:t xml:space="preserve"> </w:t>
      </w:r>
      <w:r>
        <w:t xml:space="preserve">CC-BY</w:t>
      </w:r>
    </w:p>
    <w:p>
      <w:pPr>
        <w:pStyle w:val="Heading2"/>
      </w:pPr>
      <w:bookmarkStart w:id="127" w:name="kata-11-niegenugstifte"/>
      <w:r>
        <w:t xml:space="preserve">Kata 11: #NieGenugStifte</w:t>
      </w:r>
      <w:bookmarkEnd w:id="127"/>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1"/>
          <w:ilvl w:val="0"/>
        </w:numPr>
      </w:pPr>
      <w:r>
        <w:t xml:space="preserve">Wo und wie setzt ihr Schatten?</w:t>
      </w:r>
    </w:p>
    <w:p>
      <w:pPr>
        <w:pStyle w:val="Compact"/>
        <w:numPr>
          <w:numId w:val="1021"/>
          <w:ilvl w:val="0"/>
        </w:numPr>
      </w:pPr>
      <w:r>
        <w:t xml:space="preserve">Wie kann Farbe Bedeutung transportieren?</w:t>
      </w:r>
    </w:p>
    <w:p>
      <w:pPr>
        <w:pStyle w:val="Heading2"/>
      </w:pPr>
      <w:bookmarkStart w:id="128" w:name="kata-12-1-sketchnote-5-farben"/>
      <w:r>
        <w:t xml:space="preserve">Kata 12: 1 Sketchnote 5 Farben</w:t>
      </w:r>
      <w:bookmarkEnd w:id="128"/>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2"/>
          <w:ilvl w:val="0"/>
        </w:numPr>
      </w:pPr>
      <w:r>
        <w:t xml:space="preserve">wie immer</w:t>
      </w:r>
    </w:p>
    <w:p>
      <w:pPr>
        <w:pStyle w:val="Compact"/>
        <w:numPr>
          <w:numId w:val="1022"/>
          <w:ilvl w:val="0"/>
        </w:numPr>
      </w:pPr>
      <w:r>
        <w:t xml:space="preserve">totales Gegenteil vom typischen Stil</w:t>
      </w:r>
    </w:p>
    <w:p>
      <w:pPr>
        <w:pStyle w:val="Compact"/>
        <w:numPr>
          <w:numId w:val="1022"/>
          <w:ilvl w:val="0"/>
        </w:numPr>
      </w:pPr>
      <w:r>
        <w:t xml:space="preserve">nach einer Emotion</w:t>
      </w:r>
      <w:r>
        <w:br/>
      </w:r>
    </w:p>
    <w:p>
      <w:pPr>
        <w:pStyle w:val="Compact"/>
        <w:numPr>
          <w:numId w:val="1022"/>
          <w:ilvl w:val="0"/>
        </w:numPr>
      </w:pPr>
      <w:r>
        <w:t xml:space="preserve">extrem viel Farbe</w:t>
      </w:r>
    </w:p>
    <w:p>
      <w:pPr>
        <w:pStyle w:val="Compact"/>
        <w:numPr>
          <w:numId w:val="1022"/>
          <w:ilvl w:val="0"/>
        </w:numPr>
      </w:pPr>
      <w:r>
        <w:t xml:space="preserve">Farbe nur für ein! Highlight</w:t>
      </w:r>
    </w:p>
    <w:p>
      <w:pPr>
        <w:pStyle w:val="Compact"/>
        <w:numPr>
          <w:numId w:val="1022"/>
          <w:ilvl w:val="0"/>
        </w:numPr>
      </w:pPr>
      <w:r>
        <w:t xml:space="preserve">Farbe als Hierachisierungs-Hilfsmittel</w:t>
      </w:r>
    </w:p>
    <w:p>
      <w:pPr>
        <w:pStyle w:val="Heading2"/>
      </w:pPr>
      <w:bookmarkStart w:id="129" w:name="kata-13-layouts-für-sketchnotes"/>
      <w:r>
        <w:t xml:space="preserve">Kata 13: Layouts für Sketchnotes</w:t>
      </w:r>
      <w:bookmarkEnd w:id="129"/>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1"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0"/>
                    <a:stretch>
                      <a:fillRect/>
                    </a:stretch>
                  </pic:blipFill>
                  <pic:spPr bwMode="auto">
                    <a:xfrm>
                      <a:off x="0" y="0"/>
                      <a:ext cx="4046017" cy="2857500"/>
                    </a:xfrm>
                    <a:prstGeom prst="rect">
                      <a:avLst/>
                    </a:prstGeom>
                    <a:noFill/>
                    <a:ln w="9525">
                      <a:noFill/>
                      <a:headEnd/>
                      <a:tailEnd/>
                    </a:ln>
                  </pic:spPr>
                </pic:pic>
              </a:graphicData>
            </a:graphic>
          </wp:inline>
        </w:drawing>
      </w:r>
      <w:bookmarkEnd w:id="131"/>
    </w:p>
    <w:p>
      <w:pPr>
        <w:pStyle w:val="ImageCaption"/>
      </w:pPr>
      <w:r>
        <w:t xml:space="preserve">Layout Inspiration by</w:t>
      </w:r>
      <w:r>
        <w:t xml:space="preserve"> </w:t>
      </w:r>
      <w:r>
        <w:t xml:space="preserve">@DenkFlowRR</w:t>
      </w:r>
      <w:r>
        <w:t xml:space="preserve"> </w:t>
      </w:r>
      <w:r>
        <w:t xml:space="preserve">CC-BY</w:t>
      </w:r>
    </w:p>
    <w:p>
      <w:pPr>
        <w:pStyle w:val="Heading2"/>
      </w:pPr>
      <w:bookmarkStart w:id="132" w:name="kata-14-videosketching"/>
      <w:r>
        <w:t xml:space="preserve">Kata 14: Videosketching</w:t>
      </w:r>
      <w:bookmarkEnd w:id="132"/>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3"/>
          <w:ilvl w:val="0"/>
        </w:numPr>
      </w:pPr>
      <w:r>
        <w:t xml:space="preserve">Welches Layout habt ihr warum gewählt?</w:t>
      </w:r>
    </w:p>
    <w:p>
      <w:pPr>
        <w:numPr>
          <w:numId w:val="1023"/>
          <w:ilvl w:val="0"/>
        </w:numPr>
      </w:pPr>
      <w:r>
        <w:t xml:space="preserve">Konntet ihr das Layout wie geplant umsetzen?</w:t>
      </w:r>
    </w:p>
    <w:p>
      <w:pPr>
        <w:numPr>
          <w:numId w:val="1023"/>
          <w:ilvl w:val="0"/>
        </w:numPr>
      </w:pPr>
      <w:r>
        <w:t xml:space="preserve">Entspricht das Ergebnis eurem Plan?</w:t>
      </w:r>
    </w:p>
    <w:p>
      <w:pPr>
        <w:numPr>
          <w:numId w:val="1023"/>
          <w:ilvl w:val="0"/>
        </w:numPr>
      </w:pPr>
      <w:r>
        <w:t xml:space="preserve">Ist das Layout für die anderen nachvollziehbar?</w:t>
      </w:r>
    </w:p>
    <w:p>
      <w:pPr>
        <w:numPr>
          <w:numId w:val="1023"/>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33">
        <w:r>
          <w:rPr>
            <w:rStyle w:val="Hyperlink"/>
          </w:rPr>
          <w:t xml:space="preserve">Julian Treasure - How to speak so others want to listen</w:t>
        </w:r>
      </w:hyperlink>
    </w:p>
    <w:p>
      <w:pPr>
        <w:pStyle w:val="Heading2"/>
      </w:pPr>
      <w:bookmarkStart w:id="134" w:name="kata-15-zwischenstand-präsentieren"/>
      <w:r>
        <w:t xml:space="preserve">Kata 15: Zwischenstand präsentieren</w:t>
      </w:r>
      <w:bookmarkEnd w:id="134"/>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35" w:name="kata-16-videosketching-did-you-get-it"/>
      <w:r>
        <w:t xml:space="preserve">Kata 16: Videosketching: Did you get it?</w:t>
      </w:r>
      <w:bookmarkEnd w:id="135"/>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36" w:name="kata-17-feedback-zum-inhalt"/>
      <w:r>
        <w:t xml:space="preserve">Kata 17: Feedback zum Inhalt</w:t>
      </w:r>
      <w:bookmarkEnd w:id="136"/>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Meetings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37" w:name="kata-18-top5-ressourcen"/>
      <w:r>
        <w:t xml:space="preserve">Kata 18: Top5 Ressourcen</w:t>
      </w:r>
      <w:bookmarkEnd w:id="137"/>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38" w:name="kata-19-soulshineselfie"/>
      <w:r>
        <w:t xml:space="preserve">Kata 19: SoulshineSelfie</w:t>
      </w:r>
      <w:bookmarkEnd w:id="138"/>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von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39">
        <w:r>
          <w:rPr>
            <w:rStyle w:val="Hyperlink"/>
          </w:rPr>
          <w:t xml:space="preserve">#SoulshineSelfie Posts</w:t>
        </w:r>
      </w:hyperlink>
      <w:r>
        <w:t xml:space="preserve"> </w:t>
      </w:r>
      <w:r>
        <w:t xml:space="preserve">auf Instagram oder die</w:t>
      </w:r>
      <w:r>
        <w:t xml:space="preserve"> </w:t>
      </w:r>
      <w:hyperlink r:id="rId140">
        <w:r>
          <w:rPr>
            <w:rStyle w:val="Hyperlink"/>
          </w:rPr>
          <w:t xml:space="preserve">Geschichte dazu</w:t>
        </w:r>
      </w:hyperlink>
      <w:r>
        <w:t xml:space="preserve"> </w:t>
      </w:r>
      <w:r>
        <w:t xml:space="preserve">an.</w:t>
      </w:r>
    </w:p>
    <w:p>
      <w:pPr>
        <w:pStyle w:val="Heading2"/>
      </w:pPr>
      <w:bookmarkStart w:id="141" w:name="X1766b8ebb68ff4a31c33260a23ac25762df99b4"/>
      <w:r>
        <w:t xml:space="preserve">Kata 20: Reflexions - Sketchnote (Teil1)</w:t>
      </w:r>
      <w:r>
        <w:t xml:space="preserve"> </w:t>
      </w:r>
      <w:r>
        <w:t xml:space="preserve">“</w:t>
      </w:r>
      <w:r>
        <w:t xml:space="preserve">Struktur-Gedanken</w:t>
      </w:r>
      <w:r>
        <w:t xml:space="preserve">”</w:t>
      </w:r>
      <w:bookmarkEnd w:id="141"/>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42" w:name="X52f1c1ae8be3df74365d8bddc9a26d3d682b99d"/>
      <w:r>
        <w:t xml:space="preserve">Kata 21: Reflexions-Sketchnote (Teil 2)</w:t>
      </w:r>
      <w:r>
        <w:t xml:space="preserve"> </w:t>
      </w:r>
      <w:r>
        <w:t xml:space="preserve">“</w:t>
      </w:r>
      <w:r>
        <w:t xml:space="preserve">Der strukturierte Pfad</w:t>
      </w:r>
      <w:r>
        <w:t xml:space="preserve">”</w:t>
      </w:r>
      <w:bookmarkEnd w:id="142"/>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43" w:name="kata-22-montagsmaler"/>
      <w:r>
        <w:t xml:space="preserve">Kata 22: Montagsmaler</w:t>
      </w:r>
      <w:bookmarkEnd w:id="143"/>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44">
        <w:r>
          <w:rPr>
            <w:rStyle w:val="Hyperlink"/>
          </w:rPr>
          <w:t xml:space="preserve">https://www.palabrasaleatorias.com/zufallige-worter.php</w:t>
        </w:r>
      </w:hyperlink>
    </w:p>
    <w:p>
      <w:pPr>
        <w:pStyle w:val="BodyText"/>
      </w:pPr>
      <w:r>
        <w:t xml:space="preserve">auch in englischer Sprache erhältlich:</w:t>
      </w:r>
    </w:p>
    <w:p>
      <w:pPr>
        <w:pStyle w:val="BodyText"/>
      </w:pPr>
      <w:hyperlink r:id="rId145">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46" w:name="kata-23-miss-zeig-deinen-erfolg"/>
      <w:r>
        <w:t xml:space="preserve">Kata 23: Miss &amp; zeig deinen Erfolg</w:t>
      </w:r>
      <w:bookmarkEnd w:id="146"/>
    </w:p>
    <w:p>
      <w:pPr>
        <w:pStyle w:val="FirstParagraph"/>
      </w:pPr>
      <w:r>
        <w:t xml:space="preserve">Vorlage im Anhang: Spinnennetz und OKR Tracking Grafik</w:t>
      </w:r>
    </w:p>
    <w:p>
      <w:pPr>
        <w:pStyle w:val="Heading1"/>
      </w:pPr>
      <w:bookmarkStart w:id="147" w:name="warm-ups"/>
      <w:r>
        <w:rPr>
          <w:b/>
        </w:rPr>
        <w:t xml:space="preserve">Warm-Ups</w:t>
      </w:r>
      <w:bookmarkEnd w:id="147"/>
    </w:p>
    <w:p>
      <w:pPr>
        <w:pStyle w:val="Heading2"/>
      </w:pPr>
      <w:bookmarkStart w:id="148" w:name="kringel-vögel-woche-0"/>
      <w:r>
        <w:t xml:space="preserve">Kringel-Vögel (Woche 0)</w:t>
      </w:r>
      <w:bookmarkEnd w:id="148"/>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BodyText"/>
      </w:pPr>
      <w:r>
        <w:rPr>
          <w:b/>
        </w:rPr>
        <w:t xml:space="preserve">Weitere Informationen:</w:t>
      </w:r>
    </w:p>
    <w:p>
      <w:pPr>
        <w:pStyle w:val="BodyText"/>
      </w:pPr>
      <w:r>
        <w:t xml:space="preserve">Video</w:t>
      </w:r>
      <w:r>
        <w:t xml:space="preserve"> </w:t>
      </w:r>
      <w:hyperlink r:id="rId149">
        <w:r>
          <w:rPr>
            <w:rStyle w:val="Hyperlink"/>
          </w:rPr>
          <w:t xml:space="preserve">Dave Gray - Squiggle birds</w:t>
        </w:r>
      </w:hyperlink>
      <w:r>
        <w:t xml:space="preserve">Video</w:t>
      </w:r>
      <w:r>
        <w:t xml:space="preserve"> </w:t>
      </w:r>
      <w:hyperlink r:id="rId150">
        <w:r>
          <w:rPr>
            <w:rStyle w:val="Hyperlink"/>
          </w:rPr>
          <w:t xml:space="preserve">Hirameki - draw what you see</w:t>
        </w:r>
      </w:hyperlink>
    </w:p>
    <w:p>
      <w:pPr>
        <w:pStyle w:val="Heading2"/>
      </w:pPr>
      <w:bookmarkStart w:id="151" w:name="ziele-woche-1"/>
      <w:r>
        <w:t xml:space="preserve">Ziele (Woche 1)</w:t>
      </w:r>
      <w:bookmarkEnd w:id="151"/>
    </w:p>
    <w:p>
      <w:pPr>
        <w:pStyle w:val="FirstParagraph"/>
      </w:pPr>
      <w:r>
        <w:t xml:space="preserve">Wie visualisiert ihr Ziele? Zeichnet Icons und vergleicht sie miteinander Wie visualisiert ihr, dass die Ziele erreicht wurden?</w:t>
      </w:r>
    </w:p>
    <w:p>
      <w:pPr>
        <w:pStyle w:val="Heading2"/>
      </w:pPr>
      <w:bookmarkStart w:id="152" w:name="ganz-groß-und-ganz-klein-woche-2"/>
      <w:r>
        <w:t xml:space="preserve">Ganz groß und ganz klein (Woche 2)</w:t>
      </w:r>
      <w:bookmarkEnd w:id="152"/>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53" w:name="icons-woche-3"/>
      <w:r>
        <w:t xml:space="preserve">Icons (Woche 3)</w:t>
      </w:r>
      <w:bookmarkEnd w:id="153"/>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54" w:name="weniger-details-bitte-woche-4"/>
      <w:r>
        <w:t xml:space="preserve">Weniger Details bitte (Woche 4)</w:t>
      </w:r>
      <w:bookmarkEnd w:id="154"/>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55" w:name="container-woche-5"/>
      <w:r>
        <w:t xml:space="preserve">Container (Woche 5)</w:t>
      </w:r>
      <w:bookmarkEnd w:id="155"/>
    </w:p>
    <w:p>
      <w:pPr>
        <w:pStyle w:val="FirstParagraph"/>
      </w:pPr>
      <w:r>
        <w:t xml:space="preserve">Zeichnet verschiedene Container und besprecht, wofür sie sich eignen. (Eine Wolke steht zum Beispiel eher für eine Idee als für ein Ergebnis/Beschluss)</w:t>
      </w:r>
    </w:p>
    <w:p>
      <w:pPr>
        <w:pStyle w:val="Heading2"/>
      </w:pPr>
      <w:bookmarkStart w:id="156" w:name="warm-up-woche-6"/>
      <w:r>
        <w:t xml:space="preserve">Warm Up (Woche 6)</w:t>
      </w:r>
      <w:bookmarkEnd w:id="156"/>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57" w:name="draw-toast-woche-7"/>
      <w:r>
        <w:t xml:space="preserve">Draw Toast (Woche 7)</w:t>
      </w:r>
      <w:bookmarkEnd w:id="157"/>
    </w:p>
    <w:p>
      <w:pPr>
        <w:pStyle w:val="FirstParagraph"/>
      </w:pPr>
      <w:r>
        <w:t xml:space="preserve">https://www.drawtoast.com/</w:t>
      </w:r>
    </w:p>
    <w:p>
      <w:pPr>
        <w:pStyle w:val="Heading2"/>
      </w:pPr>
      <w:bookmarkStart w:id="158" w:name="ablauf-woche-8"/>
      <w:r>
        <w:t xml:space="preserve">Ablauf (Woche 8)</w:t>
      </w:r>
      <w:bookmarkEnd w:id="158"/>
    </w:p>
    <w:p>
      <w:pPr>
        <w:pStyle w:val="FirstParagraph"/>
      </w:pPr>
      <w:r>
        <w:t xml:space="preserve">Sketcht den Ablauf der Morgenroutine vom aktuellen Morgen (bis zum Verlassen des Hauses) oder vom Weg zur Arbeit.</w:t>
      </w:r>
    </w:p>
    <w:p>
      <w:pPr>
        <w:pStyle w:val="Heading2"/>
      </w:pPr>
      <w:bookmarkStart w:id="159" w:name="X44d85d1e8ed424d170baa60016c76ce5d0745ab"/>
      <w:r>
        <w:t xml:space="preserve">Visuelle Kommunikation macht den Unterschied (Woche 9)</w:t>
      </w:r>
      <w:bookmarkEnd w:id="159"/>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Heading2"/>
      </w:pPr>
      <w:bookmarkStart w:id="160" w:name="figuren-in-aktion-woche-10"/>
      <w:r>
        <w:t xml:space="preserve">Figuren in Aktion (Woche 10)</w:t>
      </w:r>
      <w:bookmarkEnd w:id="160"/>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BodyText"/>
      </w:pPr>
      <w:r>
        <w:t xml:space="preserve">Von Katrin Mäntele</w:t>
      </w:r>
      <w:r>
        <w:t xml:space="preserve"> </w:t>
      </w:r>
      <w:r>
        <w:t xml:space="preserve">@derkleinewahnsinn</w:t>
      </w:r>
    </w:p>
    <w:p>
      <w:pPr>
        <w:pStyle w:val="Heading2"/>
      </w:pPr>
      <w:bookmarkStart w:id="161" w:name="warm-up-woche-11"/>
      <w:r>
        <w:t xml:space="preserve">Warm Up (Woche 11)</w:t>
      </w:r>
      <w:bookmarkEnd w:id="161"/>
    </w:p>
    <w:p>
      <w:pPr>
        <w:pStyle w:val="Heading2"/>
      </w:pPr>
      <w:bookmarkStart w:id="162" w:name="emotionen-woche-11"/>
      <w:r>
        <w:t xml:space="preserve">Emotionen (Woche 11)</w:t>
      </w:r>
      <w:bookmarkEnd w:id="162"/>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3" w:name="besondere-merkmale-woche-12"/>
      <w:r>
        <w:t xml:space="preserve">Besondere Merkmale (Woche 12)</w:t>
      </w:r>
      <w:bookmarkEnd w:id="163"/>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1"/>
      </w:pPr>
      <w:bookmarkStart w:id="164" w:name="ressourcen"/>
      <w:r>
        <w:rPr>
          <w:b/>
        </w:rPr>
        <w:t xml:space="preserve">Ressourcen</w:t>
      </w:r>
      <w:bookmarkEnd w:id="164"/>
    </w:p>
    <w:p>
      <w:pPr>
        <w:pStyle w:val="Heading2"/>
      </w:pPr>
      <w:bookmarkStart w:id="165" w:name="videos"/>
      <w:r>
        <w:t xml:space="preserve">Videos</w:t>
      </w:r>
      <w:bookmarkEnd w:id="165"/>
    </w:p>
    <w:p>
      <w:pPr>
        <w:pStyle w:val="FirstParagraph"/>
      </w:pPr>
      <w:r>
        <w:rPr>
          <w:b/>
        </w:rPr>
        <w:t xml:space="preserve">Sunni Brown -</w:t>
      </w:r>
      <w:r>
        <w:rPr>
          <w:b/>
        </w:rPr>
        <w:t xml:space="preserve"> </w:t>
      </w:r>
      <w:hyperlink r:id="rId166">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67">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68">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69">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0">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71">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72">
        <w:r>
          <w:rPr>
            <w:rStyle w:val="Hyperlink"/>
            <w:b/>
          </w:rPr>
          <w:t xml:space="preserve">Verbal to Visual youtube channel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73">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74">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75">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76">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77">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78">
        <w:r>
          <w:rPr>
            <w:rStyle w:val="Hyperlink"/>
            <w:b/>
          </w:rPr>
          <w:t xml:space="preserve">Why people believe they can’t draw - and how to prove they can</w:t>
        </w:r>
      </w:hyperlink>
    </w:p>
    <w:p>
      <w:pPr>
        <w:pStyle w:val="BodyText"/>
      </w:pPr>
      <w:r>
        <w:t xml:space="preserve">Why is it that so many people think they can’t draw? Where did we learn to believe that? Graham Shaw will shatter this illusion – quite literally - in a very practical way. He’ll demonstrate how the simple act of drawing has the power to make a positive difference in the world.</w:t>
      </w:r>
    </w:p>
    <w:p>
      <w:pPr>
        <w:pStyle w:val="Heading2"/>
      </w:pPr>
      <w:bookmarkStart w:id="179" w:name="bücher"/>
      <w:r>
        <w:t xml:space="preserve">Bücher</w:t>
      </w:r>
      <w:bookmarkEnd w:id="179"/>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Entriegele die Kraft, anders zu denken – über das wie und warum von Doodles. (Englisch)</w:t>
      </w:r>
    </w:p>
    <w:p>
      <w:pPr>
        <w:pStyle w:val="BodyText"/>
      </w:pPr>
      <w:r>
        <w:t xml:space="preserve">Unlock the power to think differently</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0" w:name="communities-of-practice-user-groups"/>
      <w:r>
        <w:t xml:space="preserve">Communities of practice, user groups</w:t>
      </w:r>
      <w:bookmarkEnd w:id="180"/>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81" w:name="Xd906a8d119fabd0da04fdb89d1af6c0c96e9c78"/>
      <w:r>
        <w:t xml:space="preserve">Inspiring people / newsletters / social media accounts</w:t>
      </w:r>
      <w:bookmarkEnd w:id="181"/>
    </w:p>
    <w:p>
      <w:pPr>
        <w:pStyle w:val="FirstParagraph"/>
      </w:pPr>
      <w:r>
        <w:t xml:space="preserve">Malte von Tiesenhausen -</w:t>
      </w:r>
      <w:r>
        <w:t xml:space="preserve"> </w:t>
      </w:r>
      <w:hyperlink r:id="rId182">
        <w:r>
          <w:rPr>
            <w:rStyle w:val="Hyperlink"/>
          </w:rPr>
          <w:t xml:space="preserve">Instagram</w:t>
        </w:r>
      </w:hyperlink>
    </w:p>
    <w:p>
      <w:pPr>
        <w:pStyle w:val="BodyText"/>
      </w:pPr>
      <w:r>
        <w:t xml:space="preserve">Eva-Lotta Lamm -</w:t>
      </w:r>
      <w:r>
        <w:t xml:space="preserve"> </w:t>
      </w:r>
      <w:hyperlink r:id="rId183">
        <w:r>
          <w:rPr>
            <w:rStyle w:val="Hyperlink"/>
          </w:rPr>
          <w:t xml:space="preserve">Newsletter</w:t>
        </w:r>
      </w:hyperlink>
      <w:r>
        <w:t xml:space="preserve">,</w:t>
      </w:r>
      <w:r>
        <w:t xml:space="preserve"> </w:t>
      </w:r>
      <w:hyperlink r:id="rId184">
        <w:r>
          <w:rPr>
            <w:rStyle w:val="Hyperlink"/>
          </w:rPr>
          <w:t xml:space="preserve">Instagram</w:t>
        </w:r>
      </w:hyperlink>
    </w:p>
    <w:p>
      <w:pPr>
        <w:pStyle w:val="BodyText"/>
      </w:pPr>
      <w:r>
        <w:t xml:space="preserve">Tanja Wehr -</w:t>
      </w:r>
      <w:r>
        <w:t xml:space="preserve"> </w:t>
      </w:r>
      <w:hyperlink r:id="rId185">
        <w:r>
          <w:rPr>
            <w:rStyle w:val="Hyperlink"/>
          </w:rPr>
          <w:t xml:space="preserve">Instagram</w:t>
        </w:r>
      </w:hyperlink>
    </w:p>
    <w:p>
      <w:pPr>
        <w:pStyle w:val="BodyText"/>
      </w:pPr>
      <w:r>
        <w:t xml:space="preserve">Austin Kleon - (</w:t>
      </w:r>
      <w:hyperlink r:id="rId186">
        <w:r>
          <w:rPr>
            <w:rStyle w:val="Hyperlink"/>
          </w:rPr>
          <w:t xml:space="preserve">Newsletter</w:t>
        </w:r>
      </w:hyperlink>
      <w:r>
        <w:t xml:space="preserve">)</w:t>
      </w:r>
    </w:p>
    <w:p>
      <w:pPr>
        <w:pStyle w:val="BodyText"/>
      </w:pPr>
      <w:r>
        <w:t xml:space="preserve">Djangonaut</w:t>
      </w:r>
      <w:r>
        <w:t xml:space="preserve"> </w:t>
      </w:r>
      <w:hyperlink r:id="rId187">
        <w:r>
          <w:rPr>
            <w:rStyle w:val="Hyperlink"/>
          </w:rPr>
          <w:t xml:space="preserve">Instagram</w:t>
        </w:r>
      </w:hyperlink>
      <w:r>
        <w:t xml:space="preserve"> </w:t>
      </w:r>
      <w:r>
        <w:t xml:space="preserve">- Instagram Live Talk / Mo - Fr um 9:30 Uhr (coffee talk mit Pavo und Rob) Instagram</w:t>
      </w:r>
      <w:r>
        <w:t xml:space="preserve"> </w:t>
      </w:r>
      <w:hyperlink r:id="rId188">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89">
        <w:r>
          <w:rPr>
            <w:rStyle w:val="Hyperlink"/>
          </w:rPr>
          <w:t xml:space="preserve">Twitter</w:t>
        </w:r>
      </w:hyperlink>
    </w:p>
    <w:p>
      <w:pPr>
        <w:pStyle w:val="BodyText"/>
      </w:pPr>
      <w:r>
        <w:t xml:space="preserve">Marcel van Hove -</w:t>
      </w:r>
      <w:r>
        <w:t xml:space="preserve"> </w:t>
      </w:r>
      <w:hyperlink r:id="rId190">
        <w:r>
          <w:rPr>
            <w:rStyle w:val="Hyperlink"/>
          </w:rPr>
          <w:t xml:space="preserve">Twitter</w:t>
        </w:r>
      </w:hyperlink>
    </w:p>
    <w:p>
      <w:pPr>
        <w:pStyle w:val="BodyText"/>
      </w:pPr>
      <w:r>
        <w:t xml:space="preserve">Linda Saukka-Rauta -</w:t>
      </w:r>
      <w:r>
        <w:t xml:space="preserve"> </w:t>
      </w:r>
      <w:hyperlink r:id="rId191">
        <w:r>
          <w:rPr>
            <w:rStyle w:val="Hyperlink"/>
          </w:rPr>
          <w:t xml:space="preserve">Twitter</w:t>
        </w:r>
      </w:hyperlink>
      <w:r>
        <w:t xml:space="preserve">)</w:t>
      </w:r>
    </w:p>
    <w:p>
      <w:pPr>
        <w:pStyle w:val="BodyText"/>
      </w:pPr>
      <w:r>
        <w:t xml:space="preserve">Sunni Brown -</w:t>
      </w:r>
      <w:r>
        <w:t xml:space="preserve"> </w:t>
      </w:r>
      <w:hyperlink r:id="rId192">
        <w:r>
          <w:rPr>
            <w:rStyle w:val="Hyperlink"/>
          </w:rPr>
          <w:t xml:space="preserve">Twitter</w:t>
        </w:r>
      </w:hyperlink>
    </w:p>
    <w:p>
      <w:pPr>
        <w:pStyle w:val="BodyText"/>
      </w:pPr>
      <w:r>
        <w:t xml:space="preserve">Sandra Martin -</w:t>
      </w:r>
      <w:r>
        <w:t xml:space="preserve"> </w:t>
      </w:r>
      <w:hyperlink r:id="rId193">
        <w:r>
          <w:rPr>
            <w:rStyle w:val="Hyperlink"/>
          </w:rPr>
          <w:t xml:space="preserve">Twitter</w:t>
        </w:r>
      </w:hyperlink>
    </w:p>
    <w:p>
      <w:pPr>
        <w:pStyle w:val="BodyText"/>
      </w:pPr>
      <w:r>
        <w:t xml:space="preserve">Ania Staskiewicz -</w:t>
      </w:r>
      <w:r>
        <w:t xml:space="preserve"> </w:t>
      </w:r>
      <w:hyperlink r:id="rId194">
        <w:r>
          <w:rPr>
            <w:rStyle w:val="Hyperlink"/>
          </w:rPr>
          <w:t xml:space="preserve">Twitter</w:t>
        </w:r>
      </w:hyperlink>
    </w:p>
    <w:p>
      <w:pPr>
        <w:pStyle w:val="BodyText"/>
      </w:pPr>
      <w:r>
        <w:t xml:space="preserve">Der kleine Wahnsinn -</w:t>
      </w:r>
      <w:r>
        <w:t xml:space="preserve"> </w:t>
      </w:r>
      <w:hyperlink r:id="rId195">
        <w:r>
          <w:rPr>
            <w:rStyle w:val="Hyperlink"/>
          </w:rPr>
          <w:t xml:space="preserve">Twitter</w:t>
        </w:r>
      </w:hyperlink>
    </w:p>
    <w:p>
      <w:pPr>
        <w:pStyle w:val="BodyText"/>
      </w:pPr>
      <w:r>
        <w:t xml:space="preserve">Karen Forkish -</w:t>
      </w:r>
      <w:r>
        <w:t xml:space="preserve"> </w:t>
      </w:r>
      <w:hyperlink r:id="rId196">
        <w:r>
          <w:rPr>
            <w:rStyle w:val="Hyperlink"/>
          </w:rPr>
          <w:t xml:space="preserve">Twitter</w:t>
        </w:r>
      </w:hyperlink>
    </w:p>
    <w:p>
      <w:pPr>
        <w:pStyle w:val="BodyText"/>
      </w:pPr>
      <w:r>
        <w:t xml:space="preserve">Ben Crothers -</w:t>
      </w:r>
      <w:r>
        <w:t xml:space="preserve"> </w:t>
      </w:r>
      <w:hyperlink r:id="rId197">
        <w:r>
          <w:rPr>
            <w:rStyle w:val="Hyperlink"/>
          </w:rPr>
          <w:t xml:space="preserve">Twitter</w:t>
        </w:r>
      </w:hyperlink>
    </w:p>
    <w:p>
      <w:pPr>
        <w:pStyle w:val="BodyText"/>
      </w:pPr>
      <w:r>
        <w:t xml:space="preserve">Holger Nils Pohl -</w:t>
      </w:r>
      <w:r>
        <w:t xml:space="preserve"> </w:t>
      </w:r>
      <w:hyperlink r:id="rId198">
        <w:r>
          <w:rPr>
            <w:rStyle w:val="Hyperlink"/>
          </w:rPr>
          <w:t xml:space="preserve">Twitter</w:t>
        </w:r>
      </w:hyperlink>
    </w:p>
    <w:p>
      <w:pPr>
        <w:pStyle w:val="BodyText"/>
      </w:pPr>
      <w:r>
        <w:t xml:space="preserve">Marianne Rady -</w:t>
      </w:r>
      <w:r>
        <w:t xml:space="preserve"> </w:t>
      </w:r>
      <w:hyperlink r:id="rId199">
        <w:r>
          <w:rPr>
            <w:rStyle w:val="Hyperlink"/>
          </w:rPr>
          <w:t xml:space="preserve">Twitter</w:t>
        </w:r>
      </w:hyperlink>
    </w:p>
    <w:p>
      <w:pPr>
        <w:pStyle w:val="BodyText"/>
      </w:pPr>
      <w:r>
        <w:t xml:space="preserve">Brandy Agerbeck -</w:t>
      </w:r>
      <w:r>
        <w:t xml:space="preserve"> </w:t>
      </w:r>
      <w:hyperlink r:id="rId200">
        <w:r>
          <w:rPr>
            <w:rStyle w:val="Hyperlink"/>
          </w:rPr>
          <w:t xml:space="preserve">Twitter</w:t>
        </w:r>
      </w:hyperlink>
    </w:p>
    <w:p>
      <w:pPr>
        <w:pStyle w:val="BodyText"/>
      </w:pPr>
      <w:r>
        <w:t xml:space="preserve">Gary Lau -</w:t>
      </w:r>
      <w:r>
        <w:t xml:space="preserve"> </w:t>
      </w:r>
      <w:hyperlink r:id="rId201">
        <w:r>
          <w:rPr>
            <w:rStyle w:val="Hyperlink"/>
          </w:rPr>
          <w:t xml:space="preserve">Twitter</w:t>
        </w:r>
      </w:hyperlink>
    </w:p>
    <w:p>
      <w:pPr>
        <w:pStyle w:val="BodyText"/>
      </w:pPr>
      <w:r>
        <w:t xml:space="preserve">Dr. Makayla Miranda Lewis -</w:t>
      </w:r>
      <w:r>
        <w:t xml:space="preserve"> </w:t>
      </w:r>
      <w:hyperlink r:id="rId202">
        <w:r>
          <w:rPr>
            <w:rStyle w:val="Hyperlink"/>
          </w:rPr>
          <w:t xml:space="preserve">Twitter</w:t>
        </w:r>
      </w:hyperlink>
    </w:p>
    <w:p>
      <w:pPr>
        <w:pStyle w:val="BodyText"/>
      </w:pPr>
      <w:r>
        <w:t xml:space="preserve">Prof. Clayton -</w:t>
      </w:r>
      <w:r>
        <w:t xml:space="preserve"> </w:t>
      </w:r>
      <w:hyperlink r:id="rId203">
        <w:r>
          <w:rPr>
            <w:rStyle w:val="Hyperlink"/>
          </w:rPr>
          <w:t xml:space="preserve">Twitter</w:t>
        </w:r>
      </w:hyperlink>
    </w:p>
    <w:p>
      <w:pPr>
        <w:pStyle w:val="BodyText"/>
      </w:pPr>
      <w:r>
        <w:t xml:space="preserve">Diana Soriat -</w:t>
      </w:r>
      <w:r>
        <w:t xml:space="preserve"> </w:t>
      </w:r>
      <w:hyperlink r:id="rId204">
        <w:r>
          <w:rPr>
            <w:rStyle w:val="Hyperlink"/>
          </w:rPr>
          <w:t xml:space="preserve">Twitter</w:t>
        </w:r>
      </w:hyperlink>
    </w:p>
    <w:p>
      <w:pPr>
        <w:pStyle w:val="BodyText"/>
      </w:pPr>
      <w:r>
        <w:t xml:space="preserve">Marc Bourguignon -</w:t>
      </w:r>
      <w:r>
        <w:t xml:space="preserve"> </w:t>
      </w:r>
      <w:hyperlink r:id="rId205">
        <w:r>
          <w:rPr>
            <w:rStyle w:val="Hyperlink"/>
          </w:rPr>
          <w:t xml:space="preserve">Twitter</w:t>
        </w:r>
      </w:hyperlink>
    </w:p>
    <w:p>
      <w:pPr>
        <w:pStyle w:val="BodyText"/>
      </w:pPr>
      <w:r>
        <w:t xml:space="preserve">Doug Neill -</w:t>
      </w:r>
      <w:r>
        <w:t xml:space="preserve"> </w:t>
      </w:r>
      <w:hyperlink r:id="rId206">
        <w:r>
          <w:rPr>
            <w:rStyle w:val="Hyperlink"/>
          </w:rPr>
          <w:t xml:space="preserve">Twitter</w:t>
        </w:r>
      </w:hyperlink>
    </w:p>
    <w:p>
      <w:pPr>
        <w:pStyle w:val="BodyText"/>
      </w:pPr>
      <w:r>
        <w:t xml:space="preserve">Magalie Le Gall -</w:t>
      </w:r>
      <w:r>
        <w:t xml:space="preserve"> </w:t>
      </w:r>
      <w:hyperlink r:id="rId207">
        <w:r>
          <w:rPr>
            <w:rStyle w:val="Hyperlink"/>
          </w:rPr>
          <w:t xml:space="preserve">Twitter</w:t>
        </w:r>
      </w:hyperlink>
    </w:p>
    <w:p>
      <w:pPr>
        <w:pStyle w:val="BodyText"/>
      </w:pPr>
      <w:r>
        <w:t xml:space="preserve">Nadine Roßa -</w:t>
      </w:r>
      <w:r>
        <w:t xml:space="preserve"> </w:t>
      </w:r>
      <w:hyperlink r:id="rId208">
        <w:r>
          <w:rPr>
            <w:rStyle w:val="Hyperlink"/>
          </w:rPr>
          <w:t xml:space="preserve">Twitter</w:t>
        </w:r>
      </w:hyperlink>
    </w:p>
    <w:p>
      <w:pPr>
        <w:pStyle w:val="BodyText"/>
      </w:pPr>
      <w:r>
        <w:t xml:space="preserve">Prof. Katharina Theis Bröhl -</w:t>
      </w:r>
      <w:r>
        <w:t xml:space="preserve"> </w:t>
      </w:r>
      <w:hyperlink r:id="rId209">
        <w:r>
          <w:rPr>
            <w:rStyle w:val="Hyperlink"/>
          </w:rPr>
          <w:t xml:space="preserve">Twitter</w:t>
        </w:r>
      </w:hyperlink>
    </w:p>
    <w:p>
      <w:pPr>
        <w:pStyle w:val="BodyText"/>
      </w:pPr>
      <w:r>
        <w:t xml:space="preserve">Rob Dimeo -</w:t>
      </w:r>
      <w:r>
        <w:t xml:space="preserve"> </w:t>
      </w:r>
      <w:hyperlink r:id="rId210">
        <w:r>
          <w:rPr>
            <w:rStyle w:val="Hyperlink"/>
          </w:rPr>
          <w:t xml:space="preserve">Twitter</w:t>
        </w:r>
      </w:hyperlink>
    </w:p>
    <w:p>
      <w:pPr>
        <w:pStyle w:val="BodyText"/>
      </w:pPr>
      <w:r>
        <w:t xml:space="preserve">Mauro Tosselli -</w:t>
      </w:r>
      <w:r>
        <w:t xml:space="preserve"> </w:t>
      </w:r>
      <w:hyperlink r:id="rId211">
        <w:r>
          <w:rPr>
            <w:rStyle w:val="Hyperlink"/>
          </w:rPr>
          <w:t xml:space="preserve">Twitter</w:t>
        </w:r>
      </w:hyperlink>
    </w:p>
    <w:p>
      <w:pPr>
        <w:pStyle w:val="BodyText"/>
      </w:pPr>
      <w:r>
        <w:t xml:space="preserve">Sketchnote Army -</w:t>
      </w:r>
      <w:r>
        <w:t xml:space="preserve"> </w:t>
      </w:r>
      <w:hyperlink r:id="rId212">
        <w:r>
          <w:rPr>
            <w:rStyle w:val="Hyperlink"/>
          </w:rPr>
          <w:t xml:space="preserve">Twitter</w:t>
        </w:r>
      </w:hyperlink>
    </w:p>
    <w:p>
      <w:pPr>
        <w:pStyle w:val="BodyText"/>
      </w:pPr>
      <w:r>
        <w:t xml:space="preserve">Katharina Blum -</w:t>
      </w:r>
      <w:r>
        <w:t xml:space="preserve"> </w:t>
      </w:r>
      <w:hyperlink r:id="rId213">
        <w:r>
          <w:rPr>
            <w:rStyle w:val="Hyperlink"/>
          </w:rPr>
          <w:t xml:space="preserve">Twitter</w:t>
        </w:r>
      </w:hyperlink>
    </w:p>
    <w:p>
      <w:pPr>
        <w:pStyle w:val="BodyText"/>
      </w:pPr>
      <w:r>
        <w:rPr>
          <w:b/>
        </w:rPr>
        <w:t xml:space="preserve">Keep Calm &amp; Learn On! :-)</w:t>
      </w:r>
    </w:p>
    <w:p>
      <w:pPr>
        <w:pStyle w:val="Heading1"/>
      </w:pPr>
      <w:bookmarkStart w:id="214" w:name="änderungshistorie"/>
      <w:r>
        <w:t xml:space="preserve">Änderungshistorie</w:t>
      </w:r>
      <w:bookmarkEnd w:id="214"/>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2019-06-10j</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7" Target="media/rId67.png" /><Relationship Type="http://schemas.openxmlformats.org/officeDocument/2006/relationships/image" Id="rId125" Target="media/rId125.png" /><Relationship Type="http://schemas.openxmlformats.org/officeDocument/2006/relationships/image" Id="rId100" Target="media/rId10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130" Target="media/rId130.png" /><Relationship Type="http://schemas.openxmlformats.org/officeDocument/2006/relationships/image" Id="rId96" Target="media/rId96.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0" Target="http://www.dear-data.com/theproject" TargetMode="External" /><Relationship Type="http://schemas.openxmlformats.org/officeDocument/2006/relationships/hyperlink" Id="rId102" Target="http://www.loosetooth.com/brandyfesto/index.htm" TargetMode="External" /><Relationship Type="http://schemas.openxmlformats.org/officeDocument/2006/relationships/hyperlink" Id="rId120" Target="http://www.thenounproject.com" TargetMode="External" /><Relationship Type="http://schemas.openxmlformats.org/officeDocument/2006/relationships/hyperlink" Id="rId140" Target="http://www.vizworks.de/soulshine-kalender/" TargetMode="External" /><Relationship Type="http://schemas.openxmlformats.org/officeDocument/2006/relationships/hyperlink" Id="rId18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0" Target="https://en.wikipedia.org/wiki/Flipped_classroom" TargetMode="External" /><Relationship Type="http://schemas.openxmlformats.org/officeDocument/2006/relationships/hyperlink" Id="rId106" Target="https://en.wikipedia.org/wiki/SMART_criteria" TargetMode="External" /><Relationship Type="http://schemas.openxmlformats.org/officeDocument/2006/relationships/hyperlink" Id="rId111"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3" Target="https://sketchnotesbook.us2.list-manage.com/subscribe?u=6002ba391bca80877955f964d&amp;id=2ba2f4f8a3" TargetMode="External" /><Relationship Type="http://schemas.openxmlformats.org/officeDocument/2006/relationships/hyperlink" Id="rId107" Target="https://sloanreview.mit.edu/article/with-goals-fast-beats-smart" TargetMode="External" /><Relationship Type="http://schemas.openxmlformats.org/officeDocument/2006/relationships/hyperlink" Id="rId205" Target="https://twitter.com/100978Marc" TargetMode="External" /><Relationship Type="http://schemas.openxmlformats.org/officeDocument/2006/relationships/hyperlink" Id="rId19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4" Target="https://twitter.com/DianaSoriat" TargetMode="External" /><Relationship Type="http://schemas.openxmlformats.org/officeDocument/2006/relationships/hyperlink" Id="rId198" Target="https://twitter.com/HolgerNilsPohl" TargetMode="External" /><Relationship Type="http://schemas.openxmlformats.org/officeDocument/2006/relationships/hyperlink" Id="rId199" Target="https://twitter.com/MarianneRady" TargetMode="External" /><Relationship Type="http://schemas.openxmlformats.org/officeDocument/2006/relationships/hyperlink" Id="rId189" Target="https://twitter.com/Nsousanis" TargetMode="External" /><Relationship Type="http://schemas.openxmlformats.org/officeDocument/2006/relationships/hyperlink" Id="rId201" Target="https://twitter.com/PastorGaryLau" TargetMode="External" /><Relationship Type="http://schemas.openxmlformats.org/officeDocument/2006/relationships/hyperlink" Id="rId203" Target="https://twitter.com/ProfClayton" TargetMode="External" /><Relationship Type="http://schemas.openxmlformats.org/officeDocument/2006/relationships/hyperlink" Id="rId210" Target="https://twitter.com/Rob_Dimeo" TargetMode="External" /><Relationship Type="http://schemas.openxmlformats.org/officeDocument/2006/relationships/hyperlink" Id="rId212" Target="https://twitter.com/SketchnoteArmy" TargetMode="External" /><Relationship Type="http://schemas.openxmlformats.org/officeDocument/2006/relationships/hyperlink" Id="rId19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9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6" Target="https://twitter.com/kforkish" TargetMode="External" /><Relationship Type="http://schemas.openxmlformats.org/officeDocument/2006/relationships/hyperlink" Id="rId195" Target="https://twitter.com/kleinerW4hnsinn" TargetMode="External" /><Relationship Type="http://schemas.openxmlformats.org/officeDocument/2006/relationships/hyperlink" Id="rId213" Target="https://twitter.com/kuestenkonfetti" TargetMode="External" /><Relationship Type="http://schemas.openxmlformats.org/officeDocument/2006/relationships/hyperlink" Id="rId20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2" Target="https://twitter.com/maccymacx" TargetMode="External" /><Relationship Type="http://schemas.openxmlformats.org/officeDocument/2006/relationships/hyperlink" Id="rId207" Target="https://twitter.com/magalielegall" TargetMode="External" /><Relationship Type="http://schemas.openxmlformats.org/officeDocument/2006/relationships/hyperlink" Id="rId190" Target="https://twitter.com/marcelvanhove" TargetMode="External" /><Relationship Type="http://schemas.openxmlformats.org/officeDocument/2006/relationships/hyperlink" Id="rId208" Target="https://twitter.com/nadrosia" TargetMode="External" /><Relationship Type="http://schemas.openxmlformats.org/officeDocument/2006/relationships/hyperlink" Id="rId193" Target="https://twitter.com/sam_HH" TargetMode="External" /><Relationship Type="http://schemas.openxmlformats.org/officeDocument/2006/relationships/hyperlink" Id="rId191" Target="https://twitter.com/saurau" TargetMode="External" /><Relationship Type="http://schemas.openxmlformats.org/officeDocument/2006/relationships/hyperlink" Id="rId209" Target="https://twitter.com/theiskbt" TargetMode="External" /><Relationship Type="http://schemas.openxmlformats.org/officeDocument/2006/relationships/hyperlink" Id="rId211" Target="https://twitter.com/xLontrax" TargetMode="External" /><Relationship Type="http://schemas.openxmlformats.org/officeDocument/2006/relationships/hyperlink" Id="rId122" Target="https://wronghands1.com/" TargetMode="External" /><Relationship Type="http://schemas.openxmlformats.org/officeDocument/2006/relationships/hyperlink" Id="rId187" Target="https://www.instagram.com/djangonaut/" TargetMode="External" /><Relationship Type="http://schemas.openxmlformats.org/officeDocument/2006/relationships/hyperlink" Id="rId184" Target="https://www.instagram.com/evalottchen/" TargetMode="External" /><Relationship Type="http://schemas.openxmlformats.org/officeDocument/2006/relationships/hyperlink" Id="rId188" Target="https://www.instagram.com/explore/tags/pavoundrob/" TargetMode="External" /><Relationship Type="http://schemas.openxmlformats.org/officeDocument/2006/relationships/hyperlink" Id="rId139" Target="https://www.instagram.com/explore/tags/soulshinekalender/" TargetMode="External" /><Relationship Type="http://schemas.openxmlformats.org/officeDocument/2006/relationships/hyperlink" Id="rId182" Target="https://www.instagram.com/malte_von_tiesenhausen/" TargetMode="External" /><Relationship Type="http://schemas.openxmlformats.org/officeDocument/2006/relationships/hyperlink" Id="rId185" Target="https://www.instagram.com/sketchnotelovers/" TargetMode="External" /><Relationship Type="http://schemas.openxmlformats.org/officeDocument/2006/relationships/hyperlink" Id="rId73" Target="https://www.maurotoselli.com/the-xlontrax-theory-of-sketchnote.html" TargetMode="External" /><Relationship Type="http://schemas.openxmlformats.org/officeDocument/2006/relationships/hyperlink" Id="rId110" Target="https://www.oreilly.com/business/free/files/introduction-to-okrs.pdf" TargetMode="External" /><Relationship Type="http://schemas.openxmlformats.org/officeDocument/2006/relationships/hyperlink" Id="rId145" Target="https://www.palabrasaleatorias.com/random-words.php" TargetMode="External" /><Relationship Type="http://schemas.openxmlformats.org/officeDocument/2006/relationships/hyperlink" Id="rId144" Target="https://www.palabrasaleatorias.com/zufallige-worter.php" TargetMode="External" /><Relationship Type="http://schemas.openxmlformats.org/officeDocument/2006/relationships/hyperlink" Id="rId133" Target="https://www.ted.com/talks/julian_treasure_how_to_speak_so_that_people_want_to_listen?language=en" TargetMode="External" /><Relationship Type="http://schemas.openxmlformats.org/officeDocument/2006/relationships/hyperlink" Id="rId166"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3" Target="https://www.youtube.com/channel/UCY7b7ox2oKeFL61KNRQNGHw" TargetMode="External" /><Relationship Type="http://schemas.openxmlformats.org/officeDocument/2006/relationships/hyperlink" Id="rId172" Target="https://www.youtube.com/channel/UCuFm4ARxn306lX_OWMnz0-w" TargetMode="External" /><Relationship Type="http://schemas.openxmlformats.org/officeDocument/2006/relationships/hyperlink" Id="rId171" Target="https://www.youtube.com/watch?v=0O8PoYsxaT4" TargetMode="External" /><Relationship Type="http://schemas.openxmlformats.org/officeDocument/2006/relationships/hyperlink" Id="rId115" Target="https://www.youtube.com/watch?v=1YXjAu9o11o" TargetMode="External" /><Relationship Type="http://schemas.openxmlformats.org/officeDocument/2006/relationships/hyperlink" Id="rId170" Target="https://www.youtube.com/watch?v=39Xq4tSQ31A&amp;feature=share" TargetMode="External" /><Relationship Type="http://schemas.openxmlformats.org/officeDocument/2006/relationships/hyperlink" Id="rId169" Target="https://www.youtube.com/watch?v=3sXsXveYQtc" TargetMode="External" /><Relationship Type="http://schemas.openxmlformats.org/officeDocument/2006/relationships/hyperlink" Id="rId178" Target="https://www.youtube.com/watch?v=7TXEZ4tP06c" TargetMode="External" /><Relationship Type="http://schemas.openxmlformats.org/officeDocument/2006/relationships/hyperlink" Id="rId104" Target="https://www.youtube.com/watch?v=BPHA2-uxBto" TargetMode="External" /><Relationship Type="http://schemas.openxmlformats.org/officeDocument/2006/relationships/hyperlink" Id="rId175" Target="https://www.youtube.com/watch?v=IdVBjZbqOSk" TargetMode="External" /><Relationship Type="http://schemas.openxmlformats.org/officeDocument/2006/relationships/hyperlink" Id="rId150"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7" Target="https://www.youtube.com/watch?v=Yr6DN20NHvs" TargetMode="External" /><Relationship Type="http://schemas.openxmlformats.org/officeDocument/2006/relationships/hyperlink" Id="rId168" Target="https://www.youtube.com/watch?v=ZA92l6KwuT4" TargetMode="External" /><Relationship Type="http://schemas.openxmlformats.org/officeDocument/2006/relationships/hyperlink" Id="rId114" Target="https://www.youtube.com/watch?v=_QA_NScPlt8" TargetMode="External" /><Relationship Type="http://schemas.openxmlformats.org/officeDocument/2006/relationships/hyperlink" Id="rId116" Target="https://www.youtube.com/watch?v=aK2SLQx6j9Q" TargetMode="External" /><Relationship Type="http://schemas.openxmlformats.org/officeDocument/2006/relationships/hyperlink" Id="rId103" Target="https://www.youtube.com/watch?v=lQft0_nL9eI" TargetMode="External" /><Relationship Type="http://schemas.openxmlformats.org/officeDocument/2006/relationships/hyperlink" Id="rId109" Target="https://www.youtube.com/watch?v=mJB83EZtAjc" TargetMode="External" /><Relationship Type="http://schemas.openxmlformats.org/officeDocument/2006/relationships/hyperlink" Id="rId108" Target="https://www.youtube.com/watch?v=o08ykAqLOxk" TargetMode="External" /><Relationship Type="http://schemas.openxmlformats.org/officeDocument/2006/relationships/hyperlink" Id="rId174" Target="https://www.youtube.com/watch?v=pUelkBYu9jU" TargetMode="External" /><Relationship Type="http://schemas.openxmlformats.org/officeDocument/2006/relationships/hyperlink" Id="rId176" Target="https://www.youtube.com/watch?v=rZikhQ5w5Ck" TargetMode="External" /><Relationship Type="http://schemas.openxmlformats.org/officeDocument/2006/relationships/hyperlink" Id="rId124" Target="https://www.youtube.com/watch?v=s5h0wOtEWcg" TargetMode="External" /><Relationship Type="http://schemas.openxmlformats.org/officeDocument/2006/relationships/hyperlink" Id="rId167" Target="https://www.youtube.com/watch?v=sH-sJXMQjro&amp;feature=share" TargetMode="External" /><Relationship Type="http://schemas.openxmlformats.org/officeDocument/2006/relationships/hyperlink" Id="rId149" Target="https://www.youtube.com/watch?v=vK3yQBouzNs" TargetMode="External" /><Relationship Type="http://schemas.openxmlformats.org/officeDocument/2006/relationships/hyperlink" Id="rId121"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0" Target="http://www.dear-data.com/theproject" TargetMode="External" /><Relationship Type="http://schemas.openxmlformats.org/officeDocument/2006/relationships/hyperlink" Id="rId102" Target="http://www.loosetooth.com/brandyfesto/index.htm" TargetMode="External" /><Relationship Type="http://schemas.openxmlformats.org/officeDocument/2006/relationships/hyperlink" Id="rId120" Target="http://www.thenounproject.com" TargetMode="External" /><Relationship Type="http://schemas.openxmlformats.org/officeDocument/2006/relationships/hyperlink" Id="rId140" Target="http://www.vizworks.de/soulshine-kalender/" TargetMode="External" /><Relationship Type="http://schemas.openxmlformats.org/officeDocument/2006/relationships/hyperlink" Id="rId18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0" Target="https://en.wikipedia.org/wiki/Flipped_classroom" TargetMode="External" /><Relationship Type="http://schemas.openxmlformats.org/officeDocument/2006/relationships/hyperlink" Id="rId106" Target="https://en.wikipedia.org/wiki/SMART_criteria" TargetMode="External" /><Relationship Type="http://schemas.openxmlformats.org/officeDocument/2006/relationships/hyperlink" Id="rId111"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3" Target="https://sketchnotesbook.us2.list-manage.com/subscribe?u=6002ba391bca80877955f964d&amp;id=2ba2f4f8a3" TargetMode="External" /><Relationship Type="http://schemas.openxmlformats.org/officeDocument/2006/relationships/hyperlink" Id="rId107" Target="https://sloanreview.mit.edu/article/with-goals-fast-beats-smart" TargetMode="External" /><Relationship Type="http://schemas.openxmlformats.org/officeDocument/2006/relationships/hyperlink" Id="rId205" Target="https://twitter.com/100978Marc" TargetMode="External" /><Relationship Type="http://schemas.openxmlformats.org/officeDocument/2006/relationships/hyperlink" Id="rId19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4" Target="https://twitter.com/DianaSoriat" TargetMode="External" /><Relationship Type="http://schemas.openxmlformats.org/officeDocument/2006/relationships/hyperlink" Id="rId198" Target="https://twitter.com/HolgerNilsPohl" TargetMode="External" /><Relationship Type="http://schemas.openxmlformats.org/officeDocument/2006/relationships/hyperlink" Id="rId199" Target="https://twitter.com/MarianneRady" TargetMode="External" /><Relationship Type="http://schemas.openxmlformats.org/officeDocument/2006/relationships/hyperlink" Id="rId189" Target="https://twitter.com/Nsousanis" TargetMode="External" /><Relationship Type="http://schemas.openxmlformats.org/officeDocument/2006/relationships/hyperlink" Id="rId201" Target="https://twitter.com/PastorGaryLau" TargetMode="External" /><Relationship Type="http://schemas.openxmlformats.org/officeDocument/2006/relationships/hyperlink" Id="rId203" Target="https://twitter.com/ProfClayton" TargetMode="External" /><Relationship Type="http://schemas.openxmlformats.org/officeDocument/2006/relationships/hyperlink" Id="rId210" Target="https://twitter.com/Rob_Dimeo" TargetMode="External" /><Relationship Type="http://schemas.openxmlformats.org/officeDocument/2006/relationships/hyperlink" Id="rId212" Target="https://twitter.com/SketchnoteArmy" TargetMode="External" /><Relationship Type="http://schemas.openxmlformats.org/officeDocument/2006/relationships/hyperlink" Id="rId19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9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6" Target="https://twitter.com/kforkish" TargetMode="External" /><Relationship Type="http://schemas.openxmlformats.org/officeDocument/2006/relationships/hyperlink" Id="rId195" Target="https://twitter.com/kleinerW4hnsinn" TargetMode="External" /><Relationship Type="http://schemas.openxmlformats.org/officeDocument/2006/relationships/hyperlink" Id="rId213" Target="https://twitter.com/kuestenkonfetti" TargetMode="External" /><Relationship Type="http://schemas.openxmlformats.org/officeDocument/2006/relationships/hyperlink" Id="rId20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2" Target="https://twitter.com/maccymacx" TargetMode="External" /><Relationship Type="http://schemas.openxmlformats.org/officeDocument/2006/relationships/hyperlink" Id="rId207" Target="https://twitter.com/magalielegall" TargetMode="External" /><Relationship Type="http://schemas.openxmlformats.org/officeDocument/2006/relationships/hyperlink" Id="rId190" Target="https://twitter.com/marcelvanhove" TargetMode="External" /><Relationship Type="http://schemas.openxmlformats.org/officeDocument/2006/relationships/hyperlink" Id="rId208" Target="https://twitter.com/nadrosia" TargetMode="External" /><Relationship Type="http://schemas.openxmlformats.org/officeDocument/2006/relationships/hyperlink" Id="rId193" Target="https://twitter.com/sam_HH" TargetMode="External" /><Relationship Type="http://schemas.openxmlformats.org/officeDocument/2006/relationships/hyperlink" Id="rId191" Target="https://twitter.com/saurau" TargetMode="External" /><Relationship Type="http://schemas.openxmlformats.org/officeDocument/2006/relationships/hyperlink" Id="rId209" Target="https://twitter.com/theiskbt" TargetMode="External" /><Relationship Type="http://schemas.openxmlformats.org/officeDocument/2006/relationships/hyperlink" Id="rId211" Target="https://twitter.com/xLontrax" TargetMode="External" /><Relationship Type="http://schemas.openxmlformats.org/officeDocument/2006/relationships/hyperlink" Id="rId122" Target="https://wronghands1.com/" TargetMode="External" /><Relationship Type="http://schemas.openxmlformats.org/officeDocument/2006/relationships/hyperlink" Id="rId187" Target="https://www.instagram.com/djangonaut/" TargetMode="External" /><Relationship Type="http://schemas.openxmlformats.org/officeDocument/2006/relationships/hyperlink" Id="rId184" Target="https://www.instagram.com/evalottchen/" TargetMode="External" /><Relationship Type="http://schemas.openxmlformats.org/officeDocument/2006/relationships/hyperlink" Id="rId188" Target="https://www.instagram.com/explore/tags/pavoundrob/" TargetMode="External" /><Relationship Type="http://schemas.openxmlformats.org/officeDocument/2006/relationships/hyperlink" Id="rId139" Target="https://www.instagram.com/explore/tags/soulshinekalender/" TargetMode="External" /><Relationship Type="http://schemas.openxmlformats.org/officeDocument/2006/relationships/hyperlink" Id="rId182" Target="https://www.instagram.com/malte_von_tiesenhausen/" TargetMode="External" /><Relationship Type="http://schemas.openxmlformats.org/officeDocument/2006/relationships/hyperlink" Id="rId185" Target="https://www.instagram.com/sketchnotelovers/" TargetMode="External" /><Relationship Type="http://schemas.openxmlformats.org/officeDocument/2006/relationships/hyperlink" Id="rId73" Target="https://www.maurotoselli.com/the-xlontrax-theory-of-sketchnote.html" TargetMode="External" /><Relationship Type="http://schemas.openxmlformats.org/officeDocument/2006/relationships/hyperlink" Id="rId110" Target="https://www.oreilly.com/business/free/files/introduction-to-okrs.pdf" TargetMode="External" /><Relationship Type="http://schemas.openxmlformats.org/officeDocument/2006/relationships/hyperlink" Id="rId145" Target="https://www.palabrasaleatorias.com/random-words.php" TargetMode="External" /><Relationship Type="http://schemas.openxmlformats.org/officeDocument/2006/relationships/hyperlink" Id="rId144" Target="https://www.palabrasaleatorias.com/zufallige-worter.php" TargetMode="External" /><Relationship Type="http://schemas.openxmlformats.org/officeDocument/2006/relationships/hyperlink" Id="rId133" Target="https://www.ted.com/talks/julian_treasure_how_to_speak_so_that_people_want_to_listen?language=en" TargetMode="External" /><Relationship Type="http://schemas.openxmlformats.org/officeDocument/2006/relationships/hyperlink" Id="rId166"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3" Target="https://www.youtube.com/channel/UCY7b7ox2oKeFL61KNRQNGHw" TargetMode="External" /><Relationship Type="http://schemas.openxmlformats.org/officeDocument/2006/relationships/hyperlink" Id="rId172" Target="https://www.youtube.com/channel/UCuFm4ARxn306lX_OWMnz0-w" TargetMode="External" /><Relationship Type="http://schemas.openxmlformats.org/officeDocument/2006/relationships/hyperlink" Id="rId171" Target="https://www.youtube.com/watch?v=0O8PoYsxaT4" TargetMode="External" /><Relationship Type="http://schemas.openxmlformats.org/officeDocument/2006/relationships/hyperlink" Id="rId115" Target="https://www.youtube.com/watch?v=1YXjAu9o11o" TargetMode="External" /><Relationship Type="http://schemas.openxmlformats.org/officeDocument/2006/relationships/hyperlink" Id="rId170" Target="https://www.youtube.com/watch?v=39Xq4tSQ31A&amp;feature=share" TargetMode="External" /><Relationship Type="http://schemas.openxmlformats.org/officeDocument/2006/relationships/hyperlink" Id="rId169" Target="https://www.youtube.com/watch?v=3sXsXveYQtc" TargetMode="External" /><Relationship Type="http://schemas.openxmlformats.org/officeDocument/2006/relationships/hyperlink" Id="rId178" Target="https://www.youtube.com/watch?v=7TXEZ4tP06c" TargetMode="External" /><Relationship Type="http://schemas.openxmlformats.org/officeDocument/2006/relationships/hyperlink" Id="rId104" Target="https://www.youtube.com/watch?v=BPHA2-uxBto" TargetMode="External" /><Relationship Type="http://schemas.openxmlformats.org/officeDocument/2006/relationships/hyperlink" Id="rId175" Target="https://www.youtube.com/watch?v=IdVBjZbqOSk" TargetMode="External" /><Relationship Type="http://schemas.openxmlformats.org/officeDocument/2006/relationships/hyperlink" Id="rId150"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7" Target="https://www.youtube.com/watch?v=Yr6DN20NHvs" TargetMode="External" /><Relationship Type="http://schemas.openxmlformats.org/officeDocument/2006/relationships/hyperlink" Id="rId168" Target="https://www.youtube.com/watch?v=ZA92l6KwuT4" TargetMode="External" /><Relationship Type="http://schemas.openxmlformats.org/officeDocument/2006/relationships/hyperlink" Id="rId114" Target="https://www.youtube.com/watch?v=_QA_NScPlt8" TargetMode="External" /><Relationship Type="http://schemas.openxmlformats.org/officeDocument/2006/relationships/hyperlink" Id="rId116" Target="https://www.youtube.com/watch?v=aK2SLQx6j9Q" TargetMode="External" /><Relationship Type="http://schemas.openxmlformats.org/officeDocument/2006/relationships/hyperlink" Id="rId103" Target="https://www.youtube.com/watch?v=lQft0_nL9eI" TargetMode="External" /><Relationship Type="http://schemas.openxmlformats.org/officeDocument/2006/relationships/hyperlink" Id="rId109" Target="https://www.youtube.com/watch?v=mJB83EZtAjc" TargetMode="External" /><Relationship Type="http://schemas.openxmlformats.org/officeDocument/2006/relationships/hyperlink" Id="rId108" Target="https://www.youtube.com/watch?v=o08ykAqLOxk" TargetMode="External" /><Relationship Type="http://schemas.openxmlformats.org/officeDocument/2006/relationships/hyperlink" Id="rId174" Target="https://www.youtube.com/watch?v=pUelkBYu9jU" TargetMode="External" /><Relationship Type="http://schemas.openxmlformats.org/officeDocument/2006/relationships/hyperlink" Id="rId176" Target="https://www.youtube.com/watch?v=rZikhQ5w5Ck" TargetMode="External" /><Relationship Type="http://schemas.openxmlformats.org/officeDocument/2006/relationships/hyperlink" Id="rId124" Target="https://www.youtube.com/watch?v=s5h0wOtEWcg" TargetMode="External" /><Relationship Type="http://schemas.openxmlformats.org/officeDocument/2006/relationships/hyperlink" Id="rId167" Target="https://www.youtube.com/watch?v=sH-sJXMQjro&amp;feature=share" TargetMode="External" /><Relationship Type="http://schemas.openxmlformats.org/officeDocument/2006/relationships/hyperlink" Id="rId149" Target="https://www.youtube.com/watch?v=vK3yQBouzNs" TargetMode="External" /><Relationship Type="http://schemas.openxmlformats.org/officeDocument/2006/relationships/hyperlink" Id="rId121"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2019-06-18T12:17:08Z</dcterms:created>
  <dcterms:modified xsi:type="dcterms:W3CDTF">2019-06-18T12:17:08Z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(2019-06-11)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